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4D9" w:rsidRPr="00341BFE" w:rsidRDefault="00341BFE" w:rsidP="00341BFE">
      <w:pPr>
        <w:jc w:val="center"/>
        <w:rPr>
          <w:b/>
          <w:sz w:val="28"/>
          <w:szCs w:val="28"/>
        </w:rPr>
      </w:pPr>
      <w:r w:rsidRPr="00341BFE">
        <w:rPr>
          <w:b/>
          <w:sz w:val="28"/>
          <w:szCs w:val="28"/>
        </w:rPr>
        <w:t>OPIS  PRZEDMIOTU  ZAMÓWIENIA</w:t>
      </w:r>
    </w:p>
    <w:p w:rsidR="00341BFE" w:rsidRPr="00676E20" w:rsidRDefault="00341BFE" w:rsidP="00676E20">
      <w:pPr>
        <w:spacing w:line="240" w:lineRule="auto"/>
        <w:jc w:val="center"/>
        <w:rPr>
          <w:b/>
          <w:sz w:val="24"/>
          <w:szCs w:val="24"/>
        </w:rPr>
      </w:pPr>
      <w:r w:rsidRPr="00715031">
        <w:rPr>
          <w:b/>
          <w:sz w:val="24"/>
          <w:szCs w:val="24"/>
        </w:rPr>
        <w:t xml:space="preserve">Adaptacja </w:t>
      </w:r>
      <w:r w:rsidR="00B14844">
        <w:rPr>
          <w:b/>
          <w:sz w:val="24"/>
          <w:szCs w:val="24"/>
        </w:rPr>
        <w:t xml:space="preserve">pomieszczenia na pokój socjalny                                                                                                 </w:t>
      </w:r>
      <w:r w:rsidRPr="00715031">
        <w:rPr>
          <w:b/>
          <w:sz w:val="24"/>
          <w:szCs w:val="24"/>
        </w:rPr>
        <w:t>w B</w:t>
      </w:r>
      <w:r w:rsidR="00B14844">
        <w:rPr>
          <w:b/>
          <w:sz w:val="24"/>
          <w:szCs w:val="24"/>
        </w:rPr>
        <w:t xml:space="preserve">iurze </w:t>
      </w:r>
      <w:r w:rsidRPr="00715031">
        <w:rPr>
          <w:b/>
          <w:sz w:val="24"/>
          <w:szCs w:val="24"/>
        </w:rPr>
        <w:t>O</w:t>
      </w:r>
      <w:r w:rsidR="00B14844">
        <w:rPr>
          <w:b/>
          <w:sz w:val="24"/>
          <w:szCs w:val="24"/>
        </w:rPr>
        <w:t xml:space="preserve">bsługi </w:t>
      </w:r>
      <w:r w:rsidRPr="00715031">
        <w:rPr>
          <w:b/>
          <w:sz w:val="24"/>
          <w:szCs w:val="24"/>
        </w:rPr>
        <w:t>K</w:t>
      </w:r>
      <w:r w:rsidR="00B14844">
        <w:rPr>
          <w:b/>
          <w:sz w:val="24"/>
          <w:szCs w:val="24"/>
        </w:rPr>
        <w:t>lienta w</w:t>
      </w:r>
      <w:r w:rsidRPr="00715031">
        <w:rPr>
          <w:b/>
          <w:sz w:val="24"/>
          <w:szCs w:val="24"/>
        </w:rPr>
        <w:t xml:space="preserve"> Tarnobrzeg</w:t>
      </w:r>
      <w:r w:rsidR="00B14844">
        <w:rPr>
          <w:b/>
          <w:sz w:val="24"/>
          <w:szCs w:val="24"/>
        </w:rPr>
        <w:t>u przy ul. Gazowej 2</w:t>
      </w:r>
    </w:p>
    <w:p w:rsidR="00341BFE" w:rsidRDefault="00341BFE" w:rsidP="00EB3026">
      <w:pPr>
        <w:jc w:val="both"/>
        <w:rPr>
          <w:sz w:val="24"/>
          <w:szCs w:val="24"/>
        </w:rPr>
      </w:pPr>
      <w:r w:rsidRPr="00715031">
        <w:rPr>
          <w:sz w:val="24"/>
          <w:szCs w:val="24"/>
        </w:rPr>
        <w:t>Przedmiotem zamówienia jest kompleksowa adoptacja pomieszczenia nr 4 na pokój socjalny w budynku Biura Obsługi Klienta w Tarnobrzegu przy ul. Gazowej 2.</w:t>
      </w:r>
      <w:r w:rsidR="00715031" w:rsidRPr="00715031">
        <w:rPr>
          <w:sz w:val="24"/>
          <w:szCs w:val="24"/>
        </w:rPr>
        <w:t xml:space="preserve"> Z</w:t>
      </w:r>
      <w:r w:rsidRPr="00715031">
        <w:rPr>
          <w:sz w:val="24"/>
          <w:szCs w:val="24"/>
        </w:rPr>
        <w:t xml:space="preserve">akres </w:t>
      </w:r>
      <w:r w:rsidR="00715031" w:rsidRPr="00715031">
        <w:rPr>
          <w:sz w:val="24"/>
          <w:szCs w:val="24"/>
        </w:rPr>
        <w:t xml:space="preserve">niezbędnych do wykonania </w:t>
      </w:r>
      <w:r w:rsidR="00B14844">
        <w:rPr>
          <w:sz w:val="24"/>
          <w:szCs w:val="24"/>
        </w:rPr>
        <w:t>prac</w:t>
      </w:r>
      <w:r w:rsidR="00715031" w:rsidRPr="00715031">
        <w:rPr>
          <w:sz w:val="24"/>
          <w:szCs w:val="24"/>
        </w:rPr>
        <w:t xml:space="preserve"> </w:t>
      </w:r>
      <w:r w:rsidRPr="00715031">
        <w:rPr>
          <w:sz w:val="24"/>
          <w:szCs w:val="24"/>
        </w:rPr>
        <w:t>obejmuje: zerwanie wykładziny podłogowej i położen</w:t>
      </w:r>
      <w:r w:rsidR="009263D0">
        <w:rPr>
          <w:sz w:val="24"/>
          <w:szCs w:val="24"/>
        </w:rPr>
        <w:t>ie w jej miejsce płytek</w:t>
      </w:r>
      <w:r w:rsidRPr="00715031">
        <w:rPr>
          <w:sz w:val="24"/>
          <w:szCs w:val="24"/>
        </w:rPr>
        <w:t>, wykonanie przebicia ściany i doprowadzenie</w:t>
      </w:r>
      <w:r w:rsidR="00B14844">
        <w:rPr>
          <w:sz w:val="24"/>
          <w:szCs w:val="24"/>
        </w:rPr>
        <w:t xml:space="preserve"> ciepłej i zimnej wody oraz</w:t>
      </w:r>
      <w:r w:rsidR="00715031">
        <w:rPr>
          <w:sz w:val="24"/>
          <w:szCs w:val="24"/>
        </w:rPr>
        <w:t xml:space="preserve"> kanalizacji</w:t>
      </w:r>
      <w:r w:rsidRPr="00715031">
        <w:rPr>
          <w:sz w:val="24"/>
          <w:szCs w:val="24"/>
        </w:rPr>
        <w:t xml:space="preserve"> </w:t>
      </w:r>
      <w:r w:rsidR="009263D0">
        <w:rPr>
          <w:sz w:val="24"/>
          <w:szCs w:val="24"/>
        </w:rPr>
        <w:t xml:space="preserve">                             </w:t>
      </w:r>
      <w:r w:rsidRPr="00715031">
        <w:rPr>
          <w:sz w:val="24"/>
          <w:szCs w:val="24"/>
        </w:rPr>
        <w:t>z s</w:t>
      </w:r>
      <w:r w:rsidR="00715031">
        <w:rPr>
          <w:sz w:val="24"/>
          <w:szCs w:val="24"/>
        </w:rPr>
        <w:t>ąsiedniego pomieszczenia WC</w:t>
      </w:r>
      <w:r w:rsidRPr="00715031">
        <w:rPr>
          <w:sz w:val="24"/>
          <w:szCs w:val="24"/>
        </w:rPr>
        <w:t>, wykonanie dodatkowego gniazdka elektrycznego, szpachlowanie i malowanie ścian, do</w:t>
      </w:r>
      <w:r w:rsidR="00EB3026">
        <w:rPr>
          <w:sz w:val="24"/>
          <w:szCs w:val="24"/>
        </w:rPr>
        <w:t>stawę i montaż mebli kuchennych</w:t>
      </w:r>
      <w:r w:rsidR="00B14844">
        <w:rPr>
          <w:sz w:val="24"/>
          <w:szCs w:val="24"/>
        </w:rPr>
        <w:t xml:space="preserve"> </w:t>
      </w:r>
      <w:r w:rsidRPr="00715031">
        <w:rPr>
          <w:sz w:val="24"/>
          <w:szCs w:val="24"/>
        </w:rPr>
        <w:t>(z szafkami dolnymi</w:t>
      </w:r>
      <w:r w:rsidR="00715031">
        <w:rPr>
          <w:sz w:val="24"/>
          <w:szCs w:val="24"/>
        </w:rPr>
        <w:t>, szufladami,</w:t>
      </w:r>
      <w:r w:rsidRPr="00715031">
        <w:rPr>
          <w:sz w:val="24"/>
          <w:szCs w:val="24"/>
        </w:rPr>
        <w:t xml:space="preserve"> </w:t>
      </w:r>
      <w:r w:rsidR="00715031">
        <w:rPr>
          <w:sz w:val="24"/>
          <w:szCs w:val="24"/>
        </w:rPr>
        <w:t>przykrytymi blatem ze zlewem i</w:t>
      </w:r>
      <w:r w:rsidRPr="00715031">
        <w:rPr>
          <w:sz w:val="24"/>
          <w:szCs w:val="24"/>
        </w:rPr>
        <w:t xml:space="preserve"> baterią,</w:t>
      </w:r>
      <w:r w:rsidR="00715031">
        <w:rPr>
          <w:sz w:val="24"/>
          <w:szCs w:val="24"/>
        </w:rPr>
        <w:t xml:space="preserve"> szafką górną</w:t>
      </w:r>
      <w:r w:rsidR="00EB3026">
        <w:rPr>
          <w:sz w:val="24"/>
          <w:szCs w:val="24"/>
        </w:rPr>
        <w:t xml:space="preserve"> narożną</w:t>
      </w:r>
      <w:r w:rsidR="00715031">
        <w:rPr>
          <w:sz w:val="24"/>
          <w:szCs w:val="24"/>
        </w:rPr>
        <w:t xml:space="preserve"> podwieszaną, </w:t>
      </w:r>
      <w:r w:rsidRPr="00715031">
        <w:rPr>
          <w:sz w:val="24"/>
          <w:szCs w:val="24"/>
        </w:rPr>
        <w:t xml:space="preserve"> płytą indukcyjną, kuchenką mikrofalową, lodówką).</w:t>
      </w:r>
      <w:r w:rsidR="00B14844">
        <w:rPr>
          <w:sz w:val="24"/>
          <w:szCs w:val="24"/>
        </w:rPr>
        <w:t xml:space="preserve"> Zarówn</w:t>
      </w:r>
      <w:r w:rsidR="00EB3026">
        <w:rPr>
          <w:sz w:val="24"/>
          <w:szCs w:val="24"/>
        </w:rPr>
        <w:t>o lodówka jak</w:t>
      </w:r>
      <w:r w:rsidR="00B14844">
        <w:rPr>
          <w:sz w:val="24"/>
          <w:szCs w:val="24"/>
        </w:rPr>
        <w:t xml:space="preserve"> i kuchenka mikrofalowa wraz z płytą indukcyjną [1 pole grzewcze] nie muszą być trwale zabudowane </w:t>
      </w:r>
      <w:r w:rsidR="000B6A97">
        <w:rPr>
          <w:sz w:val="24"/>
          <w:szCs w:val="24"/>
        </w:rPr>
        <w:t xml:space="preserve">                </w:t>
      </w:r>
      <w:r w:rsidR="00B14844">
        <w:rPr>
          <w:sz w:val="24"/>
          <w:szCs w:val="24"/>
        </w:rPr>
        <w:t>w meb</w:t>
      </w:r>
      <w:r w:rsidR="00836059">
        <w:rPr>
          <w:sz w:val="24"/>
          <w:szCs w:val="24"/>
        </w:rPr>
        <w:t xml:space="preserve">lach (mogą być wolnostojące). Poniżej rzut pionowy pomieszczenia nr 4 wraz </w:t>
      </w:r>
      <w:r w:rsidR="00EB3026">
        <w:rPr>
          <w:sz w:val="24"/>
          <w:szCs w:val="24"/>
        </w:rPr>
        <w:t xml:space="preserve">                              </w:t>
      </w:r>
      <w:r w:rsidR="00836059">
        <w:rPr>
          <w:sz w:val="24"/>
          <w:szCs w:val="24"/>
        </w:rPr>
        <w:t xml:space="preserve">z wymiarami (na kolor żółty oznaczone zostało </w:t>
      </w:r>
      <w:r w:rsidR="004109A3">
        <w:rPr>
          <w:sz w:val="24"/>
          <w:szCs w:val="24"/>
        </w:rPr>
        <w:t>rekomendowane usytuowanie mebli</w:t>
      </w:r>
      <w:r w:rsidR="00836059">
        <w:rPr>
          <w:sz w:val="24"/>
          <w:szCs w:val="24"/>
        </w:rPr>
        <w:t xml:space="preserve">). </w:t>
      </w:r>
    </w:p>
    <w:p w:rsidR="005B6B83" w:rsidRDefault="005B6B83" w:rsidP="005B6B8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575731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20" w:rsidRDefault="00676E20" w:rsidP="005B6B83">
      <w:pPr>
        <w:jc w:val="both"/>
        <w:rPr>
          <w:sz w:val="24"/>
          <w:szCs w:val="24"/>
        </w:rPr>
      </w:pPr>
    </w:p>
    <w:p w:rsidR="00676E20" w:rsidRDefault="00676E20" w:rsidP="00676E2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2891" cy="4317558"/>
            <wp:effectExtent l="0" t="0" r="127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41" cy="432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20" w:rsidRDefault="00836059" w:rsidP="00676E20">
      <w:pPr>
        <w:jc w:val="both"/>
        <w:rPr>
          <w:sz w:val="24"/>
          <w:szCs w:val="24"/>
        </w:rPr>
      </w:pPr>
      <w:r>
        <w:rPr>
          <w:sz w:val="24"/>
          <w:szCs w:val="24"/>
        </w:rPr>
        <w:t>Powyżej rzut pionowy</w:t>
      </w:r>
      <w:r w:rsidR="00676E20">
        <w:rPr>
          <w:sz w:val="24"/>
          <w:szCs w:val="24"/>
        </w:rPr>
        <w:t xml:space="preserve"> zabudowy</w:t>
      </w:r>
      <w:r>
        <w:rPr>
          <w:sz w:val="24"/>
          <w:szCs w:val="24"/>
        </w:rPr>
        <w:t xml:space="preserve"> kuchennej, </w:t>
      </w:r>
      <w:r w:rsidR="005B6B83">
        <w:rPr>
          <w:sz w:val="24"/>
          <w:szCs w:val="24"/>
        </w:rPr>
        <w:t xml:space="preserve">  </w:t>
      </w:r>
      <w:r w:rsidR="000B6A97">
        <w:rPr>
          <w:sz w:val="24"/>
          <w:szCs w:val="24"/>
        </w:rPr>
        <w:t xml:space="preserve">     </w:t>
      </w:r>
      <w:r>
        <w:rPr>
          <w:sz w:val="24"/>
          <w:szCs w:val="24"/>
        </w:rPr>
        <w:t>poniżej rzut poziomy</w:t>
      </w:r>
      <w:r w:rsidR="00676E20">
        <w:rPr>
          <w:sz w:val="24"/>
          <w:szCs w:val="24"/>
        </w:rPr>
        <w:t xml:space="preserve"> mebli kuchennych.</w:t>
      </w:r>
    </w:p>
    <w:p w:rsidR="00676E20" w:rsidRDefault="00676E20" w:rsidP="00676E2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6745" cy="4412974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83" w:rsidRDefault="005B6B83" w:rsidP="00676E20">
      <w:pPr>
        <w:jc w:val="both"/>
        <w:rPr>
          <w:sz w:val="24"/>
          <w:szCs w:val="24"/>
        </w:rPr>
      </w:pPr>
    </w:p>
    <w:p w:rsidR="00EB3026" w:rsidRPr="00EB3026" w:rsidRDefault="00EB3026" w:rsidP="00A1441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miejsce</w:t>
      </w:r>
      <w:r w:rsidRPr="00EB3026">
        <w:rPr>
          <w:sz w:val="24"/>
          <w:szCs w:val="24"/>
        </w:rPr>
        <w:t xml:space="preserve"> wykładziny dywanowej </w:t>
      </w:r>
      <w:r>
        <w:rPr>
          <w:sz w:val="24"/>
          <w:szCs w:val="24"/>
        </w:rPr>
        <w:t>należy ułożyć</w:t>
      </w:r>
      <w:r w:rsidRPr="00EB3026">
        <w:rPr>
          <w:sz w:val="24"/>
          <w:szCs w:val="24"/>
        </w:rPr>
        <w:t xml:space="preserve"> płytki po</w:t>
      </w:r>
      <w:r>
        <w:rPr>
          <w:sz w:val="24"/>
          <w:szCs w:val="24"/>
        </w:rPr>
        <w:t xml:space="preserve">dłogowe </w:t>
      </w:r>
      <w:r w:rsidR="004109A3">
        <w:rPr>
          <w:sz w:val="24"/>
          <w:szCs w:val="24"/>
        </w:rPr>
        <w:t xml:space="preserve">typu np. </w:t>
      </w:r>
      <w:r w:rsidRPr="00EB3026">
        <w:rPr>
          <w:sz w:val="24"/>
          <w:szCs w:val="24"/>
        </w:rPr>
        <w:t xml:space="preserve">Opoczno </w:t>
      </w:r>
      <w:proofErr w:type="spellStart"/>
      <w:r w:rsidRPr="00EB3026">
        <w:rPr>
          <w:sz w:val="24"/>
          <w:szCs w:val="24"/>
        </w:rPr>
        <w:t>Camea</w:t>
      </w:r>
      <w:proofErr w:type="spellEnd"/>
      <w:r w:rsidRPr="00EB3026">
        <w:rPr>
          <w:sz w:val="24"/>
          <w:szCs w:val="24"/>
        </w:rPr>
        <w:t xml:space="preserve"> 33,3</w:t>
      </w:r>
      <w:r>
        <w:rPr>
          <w:sz w:val="24"/>
          <w:szCs w:val="24"/>
        </w:rPr>
        <w:t xml:space="preserve"> x 33,3 x 0,8 cm lub równoważne.</w:t>
      </w:r>
      <w:r w:rsidR="004109A3">
        <w:rPr>
          <w:sz w:val="24"/>
          <w:szCs w:val="24"/>
        </w:rPr>
        <w:t xml:space="preserve"> Meble winny być z laminowanej płyty pilśniowej przykryte laminowanym blatem kuchennym w który wbudowany będzie jednokomorowy zlewozmywak z </w:t>
      </w:r>
      <w:proofErr w:type="spellStart"/>
      <w:r w:rsidR="004109A3">
        <w:rPr>
          <w:sz w:val="24"/>
          <w:szCs w:val="24"/>
        </w:rPr>
        <w:t>ociekaczem</w:t>
      </w:r>
      <w:proofErr w:type="spellEnd"/>
      <w:r w:rsidR="004109A3">
        <w:rPr>
          <w:sz w:val="24"/>
          <w:szCs w:val="24"/>
        </w:rPr>
        <w:t xml:space="preserve"> wykonany ze stali nierdzewnej </w:t>
      </w:r>
      <w:r w:rsidR="002C450F">
        <w:rPr>
          <w:sz w:val="24"/>
          <w:szCs w:val="24"/>
        </w:rPr>
        <w:t xml:space="preserve">z </w:t>
      </w:r>
      <w:r w:rsidR="004109A3">
        <w:rPr>
          <w:sz w:val="24"/>
          <w:szCs w:val="24"/>
        </w:rPr>
        <w:t>kranem.</w:t>
      </w:r>
      <w:r w:rsidR="000B6A97">
        <w:rPr>
          <w:sz w:val="24"/>
          <w:szCs w:val="24"/>
        </w:rPr>
        <w:t xml:space="preserve">                   Po stronie wykonawcy leży podłączenie kranu i zlewu. </w:t>
      </w:r>
      <w:r w:rsidR="004109A3">
        <w:rPr>
          <w:sz w:val="24"/>
          <w:szCs w:val="24"/>
        </w:rPr>
        <w:t xml:space="preserve">W szafce pod zlewem musi się być miejsce na kosz na śmieci. </w:t>
      </w:r>
      <w:r w:rsidR="00A14419">
        <w:rPr>
          <w:sz w:val="24"/>
          <w:szCs w:val="24"/>
        </w:rPr>
        <w:t>Rekomendowana</w:t>
      </w:r>
      <w:r w:rsidRPr="00EB3026">
        <w:rPr>
          <w:sz w:val="24"/>
          <w:szCs w:val="24"/>
        </w:rPr>
        <w:t xml:space="preserve"> </w:t>
      </w:r>
      <w:r w:rsidR="00A14419">
        <w:rPr>
          <w:sz w:val="24"/>
          <w:szCs w:val="24"/>
        </w:rPr>
        <w:t>przez Zamawiającego konfiguracja</w:t>
      </w:r>
      <w:r w:rsidRPr="00EB3026">
        <w:rPr>
          <w:sz w:val="24"/>
          <w:szCs w:val="24"/>
        </w:rPr>
        <w:t xml:space="preserve"> mebli kuchenny</w:t>
      </w:r>
      <w:r w:rsidR="00A14419">
        <w:rPr>
          <w:sz w:val="24"/>
          <w:szCs w:val="24"/>
        </w:rPr>
        <w:t>ch (przedstawiona na</w:t>
      </w:r>
      <w:r w:rsidRPr="00EB3026">
        <w:rPr>
          <w:sz w:val="24"/>
          <w:szCs w:val="24"/>
        </w:rPr>
        <w:t xml:space="preserve"> szkic</w:t>
      </w:r>
      <w:r w:rsidR="00A14419">
        <w:rPr>
          <w:sz w:val="24"/>
          <w:szCs w:val="24"/>
        </w:rPr>
        <w:t>u) za poro</w:t>
      </w:r>
      <w:r w:rsidR="00883F5F">
        <w:rPr>
          <w:sz w:val="24"/>
          <w:szCs w:val="24"/>
        </w:rPr>
        <w:t>zumieniem stron może ulec</w:t>
      </w:r>
      <w:r w:rsidR="00A14419">
        <w:rPr>
          <w:sz w:val="24"/>
          <w:szCs w:val="24"/>
        </w:rPr>
        <w:t xml:space="preserve"> modyfikacji </w:t>
      </w:r>
      <w:r w:rsidR="000B6A97">
        <w:rPr>
          <w:sz w:val="24"/>
          <w:szCs w:val="24"/>
        </w:rPr>
        <w:t xml:space="preserve">                </w:t>
      </w:r>
      <w:r w:rsidR="00A14419">
        <w:rPr>
          <w:sz w:val="24"/>
          <w:szCs w:val="24"/>
        </w:rPr>
        <w:t xml:space="preserve">(w szczególności gdy „przebicie” z wodą lub kanalizacją wymusi zmianę kolejności poszczególnych segmentów). W zabudowie meblowej pod blatem muszą się znaleźć szafki </w:t>
      </w:r>
      <w:r w:rsidR="000B6A97">
        <w:rPr>
          <w:sz w:val="24"/>
          <w:szCs w:val="24"/>
        </w:rPr>
        <w:t xml:space="preserve">              </w:t>
      </w:r>
      <w:r w:rsidR="00A14419">
        <w:rPr>
          <w:sz w:val="24"/>
          <w:szCs w:val="24"/>
        </w:rPr>
        <w:t>(z p</w:t>
      </w:r>
      <w:r w:rsidR="002C450F">
        <w:rPr>
          <w:sz w:val="24"/>
          <w:szCs w:val="24"/>
        </w:rPr>
        <w:t>ó</w:t>
      </w:r>
      <w:r w:rsidR="00A14419">
        <w:rPr>
          <w:sz w:val="24"/>
          <w:szCs w:val="24"/>
        </w:rPr>
        <w:t xml:space="preserve">łkami i bez) jak również szuflady. W </w:t>
      </w:r>
      <w:r w:rsidR="002C450F">
        <w:rPr>
          <w:sz w:val="24"/>
          <w:szCs w:val="24"/>
        </w:rPr>
        <w:t xml:space="preserve">narożnikowej szafce wiszącej </w:t>
      </w:r>
      <w:r w:rsidR="006D7A97">
        <w:rPr>
          <w:sz w:val="24"/>
          <w:szCs w:val="24"/>
        </w:rPr>
        <w:t xml:space="preserve">nad blatem </w:t>
      </w:r>
      <w:r w:rsidR="00A14419">
        <w:rPr>
          <w:sz w:val="24"/>
          <w:szCs w:val="24"/>
        </w:rPr>
        <w:t>w</w:t>
      </w:r>
      <w:r w:rsidR="000B6A97">
        <w:rPr>
          <w:sz w:val="24"/>
          <w:szCs w:val="24"/>
        </w:rPr>
        <w:t xml:space="preserve">inny być półki. </w:t>
      </w:r>
      <w:r w:rsidR="002C450F">
        <w:rPr>
          <w:sz w:val="24"/>
          <w:szCs w:val="24"/>
        </w:rPr>
        <w:t>Miejsca opisane na szkicu jako „lada” to blaty do których można dostawić krzesło (puste pod spodem, bez szafek i szuflad).</w:t>
      </w:r>
      <w:r w:rsidR="00EE4966">
        <w:rPr>
          <w:sz w:val="24"/>
          <w:szCs w:val="24"/>
        </w:rPr>
        <w:t xml:space="preserve"> Ściany nad</w:t>
      </w:r>
      <w:r w:rsidR="00832582">
        <w:rPr>
          <w:sz w:val="24"/>
          <w:szCs w:val="24"/>
        </w:rPr>
        <w:t xml:space="preserve"> blatem</w:t>
      </w:r>
      <w:r w:rsidR="00EE4966">
        <w:rPr>
          <w:sz w:val="24"/>
          <w:szCs w:val="24"/>
        </w:rPr>
        <w:t xml:space="preserve"> kuchennym należy  zabezpieczyć </w:t>
      </w:r>
      <w:r w:rsidR="00832582">
        <w:rPr>
          <w:sz w:val="24"/>
          <w:szCs w:val="24"/>
        </w:rPr>
        <w:t>przed zachlapaniem lu</w:t>
      </w:r>
      <w:r w:rsidR="00EE4966">
        <w:rPr>
          <w:sz w:val="24"/>
          <w:szCs w:val="24"/>
        </w:rPr>
        <w:t>b zabrudzeniem poprzez:</w:t>
      </w:r>
      <w:r w:rsidR="00832582">
        <w:rPr>
          <w:sz w:val="24"/>
          <w:szCs w:val="24"/>
        </w:rPr>
        <w:t xml:space="preserve"> panele szklane lub maty</w:t>
      </w:r>
      <w:r w:rsidR="00EE4966">
        <w:rPr>
          <w:sz w:val="24"/>
          <w:szCs w:val="24"/>
        </w:rPr>
        <w:t xml:space="preserve"> dekoracyjne ewentualnie płytki.</w:t>
      </w:r>
      <w:r w:rsidR="002C450F">
        <w:rPr>
          <w:sz w:val="24"/>
          <w:szCs w:val="24"/>
        </w:rPr>
        <w:t xml:space="preserve"> </w:t>
      </w:r>
      <w:r w:rsidR="00B2580E">
        <w:rPr>
          <w:sz w:val="24"/>
          <w:szCs w:val="24"/>
        </w:rPr>
        <w:t>Po doprowadzeniu wody i kanalizacji pomieszczenie</w:t>
      </w:r>
      <w:r w:rsidR="002B4788">
        <w:rPr>
          <w:sz w:val="24"/>
          <w:szCs w:val="24"/>
        </w:rPr>
        <w:t xml:space="preserve"> WC</w:t>
      </w:r>
      <w:r w:rsidR="00B2580E">
        <w:rPr>
          <w:sz w:val="24"/>
          <w:szCs w:val="24"/>
        </w:rPr>
        <w:t xml:space="preserve"> musi pod względem estetycznym zostać doprowadzone do stanu pierwotnego (np. poprzez wymianę uszkodzonych płytek, usunięcie zabrudzeń, itp.).</w:t>
      </w:r>
      <w:r w:rsidR="002B4788">
        <w:rPr>
          <w:sz w:val="24"/>
          <w:szCs w:val="24"/>
        </w:rPr>
        <w:t xml:space="preserve"> </w:t>
      </w:r>
      <w:r w:rsidR="00832582">
        <w:rPr>
          <w:sz w:val="24"/>
          <w:szCs w:val="24"/>
        </w:rPr>
        <w:t xml:space="preserve">Rekomendowana </w:t>
      </w:r>
      <w:r w:rsidR="00DF0F31">
        <w:rPr>
          <w:sz w:val="24"/>
          <w:szCs w:val="24"/>
        </w:rPr>
        <w:t xml:space="preserve">wolnostojąca </w:t>
      </w:r>
      <w:r w:rsidR="00832582">
        <w:rPr>
          <w:sz w:val="24"/>
          <w:szCs w:val="24"/>
        </w:rPr>
        <w:t>płyta indukcyjna</w:t>
      </w:r>
      <w:r w:rsidR="00DF0F31">
        <w:rPr>
          <w:sz w:val="24"/>
          <w:szCs w:val="24"/>
        </w:rPr>
        <w:t xml:space="preserve"> z jednym polem grzewczym</w:t>
      </w:r>
      <w:r w:rsidR="00832582">
        <w:rPr>
          <w:sz w:val="24"/>
          <w:szCs w:val="24"/>
        </w:rPr>
        <w:t xml:space="preserve"> to:</w:t>
      </w:r>
      <w:r w:rsidR="00B2580E">
        <w:rPr>
          <w:sz w:val="24"/>
          <w:szCs w:val="24"/>
        </w:rPr>
        <w:t xml:space="preserve"> </w:t>
      </w:r>
      <w:r w:rsidR="00832582">
        <w:rPr>
          <w:sz w:val="24"/>
          <w:szCs w:val="24"/>
        </w:rPr>
        <w:t xml:space="preserve"> </w:t>
      </w:r>
      <w:r w:rsidR="00DF0F31">
        <w:rPr>
          <w:sz w:val="24"/>
          <w:szCs w:val="24"/>
        </w:rPr>
        <w:t>MPM MKE-06</w:t>
      </w:r>
      <w:r w:rsidR="00832582">
        <w:rPr>
          <w:sz w:val="24"/>
          <w:szCs w:val="24"/>
        </w:rPr>
        <w:t xml:space="preserve"> lub równoważna. Rekomendowana</w:t>
      </w:r>
      <w:r w:rsidRPr="00EB3026">
        <w:rPr>
          <w:sz w:val="24"/>
          <w:szCs w:val="24"/>
        </w:rPr>
        <w:t xml:space="preserve"> </w:t>
      </w:r>
      <w:r w:rsidR="00DF0F31">
        <w:rPr>
          <w:sz w:val="24"/>
          <w:szCs w:val="24"/>
        </w:rPr>
        <w:t xml:space="preserve">wolnostojąca </w:t>
      </w:r>
      <w:r w:rsidR="00832582">
        <w:rPr>
          <w:sz w:val="24"/>
          <w:szCs w:val="24"/>
        </w:rPr>
        <w:t>kuchenka mikrofalowa to:</w:t>
      </w:r>
      <w:r w:rsidR="00DF0F31">
        <w:rPr>
          <w:sz w:val="24"/>
          <w:szCs w:val="24"/>
        </w:rPr>
        <w:t xml:space="preserve"> SHARP R200 lub równoważna.</w:t>
      </w:r>
      <w:r w:rsidR="001314D9">
        <w:rPr>
          <w:sz w:val="24"/>
          <w:szCs w:val="24"/>
        </w:rPr>
        <w:t xml:space="preserve"> Rekomendowana lodówka wolnostojąca to: AMICA FM136</w:t>
      </w:r>
      <w:r w:rsidR="002B1A11">
        <w:rPr>
          <w:sz w:val="24"/>
          <w:szCs w:val="24"/>
        </w:rPr>
        <w:t xml:space="preserve"> lub równoważna.</w:t>
      </w:r>
      <w:bookmarkStart w:id="0" w:name="_GoBack"/>
      <w:bookmarkEnd w:id="0"/>
    </w:p>
    <w:p w:rsidR="00EB3026" w:rsidRPr="00EB3026" w:rsidRDefault="00EB3026" w:rsidP="00EB3026">
      <w:pPr>
        <w:jc w:val="both"/>
        <w:rPr>
          <w:sz w:val="24"/>
          <w:szCs w:val="24"/>
        </w:rPr>
      </w:pPr>
      <w:r w:rsidRPr="00EB3026">
        <w:rPr>
          <w:sz w:val="24"/>
          <w:szCs w:val="24"/>
        </w:rPr>
        <w:t xml:space="preserve">Przed złożeniem oferty Wykonawca jest </w:t>
      </w:r>
      <w:r w:rsidR="000B6A97">
        <w:rPr>
          <w:sz w:val="24"/>
          <w:szCs w:val="24"/>
        </w:rPr>
        <w:t>zobowiązany dokonać wizji lokal</w:t>
      </w:r>
      <w:r w:rsidRPr="00EB3026">
        <w:rPr>
          <w:sz w:val="24"/>
          <w:szCs w:val="24"/>
        </w:rPr>
        <w:t>nej</w:t>
      </w:r>
      <w:r w:rsidR="00EE4966">
        <w:rPr>
          <w:sz w:val="24"/>
          <w:szCs w:val="24"/>
        </w:rPr>
        <w:t xml:space="preserve"> na miejscu.  Kolorystyka </w:t>
      </w:r>
      <w:r w:rsidRPr="00EB3026">
        <w:rPr>
          <w:sz w:val="24"/>
          <w:szCs w:val="24"/>
        </w:rPr>
        <w:t>mebli</w:t>
      </w:r>
      <w:r w:rsidR="00EE4966">
        <w:rPr>
          <w:sz w:val="24"/>
          <w:szCs w:val="24"/>
        </w:rPr>
        <w:t>, płytek, paneli, mat itp.</w:t>
      </w:r>
      <w:r w:rsidRPr="00EB3026">
        <w:rPr>
          <w:sz w:val="24"/>
          <w:szCs w:val="24"/>
        </w:rPr>
        <w:t xml:space="preserve"> do uzgodnienia na miejscu podczas wizji lokalnej.</w:t>
      </w:r>
    </w:p>
    <w:p w:rsidR="005B6B83" w:rsidRPr="00715031" w:rsidRDefault="00EB3026" w:rsidP="00EB3026">
      <w:pPr>
        <w:jc w:val="both"/>
        <w:rPr>
          <w:sz w:val="24"/>
          <w:szCs w:val="24"/>
        </w:rPr>
      </w:pPr>
      <w:r w:rsidRPr="00EB3026">
        <w:rPr>
          <w:sz w:val="24"/>
          <w:szCs w:val="24"/>
        </w:rPr>
        <w:t>Osobą do kontaktu na miejscu (np. celem umówienia wizji lokalnej) jest Pan</w:t>
      </w:r>
      <w:r w:rsidR="00EE4966">
        <w:rPr>
          <w:sz w:val="24"/>
          <w:szCs w:val="24"/>
        </w:rPr>
        <w:t>i</w:t>
      </w:r>
      <w:r w:rsidR="00B2580E">
        <w:rPr>
          <w:sz w:val="24"/>
          <w:szCs w:val="24"/>
        </w:rPr>
        <w:t xml:space="preserve"> Renata Stępień</w:t>
      </w:r>
      <w:r w:rsidRPr="00EB3026">
        <w:rPr>
          <w:sz w:val="24"/>
          <w:szCs w:val="24"/>
        </w:rPr>
        <w:t xml:space="preserve"> - Kierownik</w:t>
      </w:r>
      <w:r w:rsidR="00B2580E">
        <w:rPr>
          <w:sz w:val="24"/>
          <w:szCs w:val="24"/>
        </w:rPr>
        <w:t xml:space="preserve"> Biura Obsługi Klienta Tarnobrzeg  tel. kom. 665-612-8</w:t>
      </w:r>
      <w:r w:rsidRPr="00EB3026">
        <w:rPr>
          <w:sz w:val="24"/>
          <w:szCs w:val="24"/>
        </w:rPr>
        <w:t>54</w:t>
      </w:r>
    </w:p>
    <w:sectPr w:rsidR="005B6B83" w:rsidRPr="00715031" w:rsidSect="00676E20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FE"/>
    <w:rsid w:val="000B6A97"/>
    <w:rsid w:val="001314D9"/>
    <w:rsid w:val="002B1A11"/>
    <w:rsid w:val="002B4788"/>
    <w:rsid w:val="002C450F"/>
    <w:rsid w:val="00341BFE"/>
    <w:rsid w:val="004109A3"/>
    <w:rsid w:val="005614AE"/>
    <w:rsid w:val="005B6B83"/>
    <w:rsid w:val="00676E20"/>
    <w:rsid w:val="006D7A97"/>
    <w:rsid w:val="00715031"/>
    <w:rsid w:val="00832582"/>
    <w:rsid w:val="00836059"/>
    <w:rsid w:val="00883F5F"/>
    <w:rsid w:val="009263D0"/>
    <w:rsid w:val="00A14419"/>
    <w:rsid w:val="00B14844"/>
    <w:rsid w:val="00B2580E"/>
    <w:rsid w:val="00C704D9"/>
    <w:rsid w:val="00DF0F31"/>
    <w:rsid w:val="00EB3026"/>
    <w:rsid w:val="00EE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364088E3</Template>
  <TotalTime>181</TotalTime>
  <Pages>3</Pages>
  <Words>464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PGNiG</Company>
  <LinksUpToDate>false</LinksUpToDate>
  <CharactersWithSpaces>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Kaczor Piotr</dc:creator>
  <cp:lastModifiedBy>Kaczor Piotr</cp:lastModifiedBy>
  <cp:revision>14</cp:revision>
  <dcterms:created xsi:type="dcterms:W3CDTF">2017-03-27T08:16:00Z</dcterms:created>
  <dcterms:modified xsi:type="dcterms:W3CDTF">2017-03-31T10:00:00Z</dcterms:modified>
</cp:coreProperties>
</file>